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B3" w:rsidRPr="005B193A" w:rsidRDefault="002E1C47" w:rsidP="002E1C47">
      <w:pPr>
        <w:jc w:val="center"/>
        <w:rPr>
          <w:sz w:val="24"/>
          <w:szCs w:val="24"/>
        </w:rPr>
      </w:pPr>
      <w:r w:rsidRPr="00C75DB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上海商学院201</w:t>
      </w:r>
      <w:r w:rsidR="009401B4">
        <w:rPr>
          <w:rFonts w:ascii="黑体" w:eastAsia="黑体" w:hAnsi="黑体" w:cs="宋体"/>
          <w:b/>
          <w:bCs/>
          <w:color w:val="000000"/>
          <w:kern w:val="0"/>
          <w:sz w:val="32"/>
          <w:szCs w:val="24"/>
        </w:rPr>
        <w:t>9</w:t>
      </w:r>
      <w:r w:rsidRPr="00C75DB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年度财政拨款支出预算表</w:t>
      </w:r>
    </w:p>
    <w:tbl>
      <w:tblPr>
        <w:tblW w:w="12320" w:type="dxa"/>
        <w:jc w:val="center"/>
        <w:tblLook w:val="04A0" w:firstRow="1" w:lastRow="0" w:firstColumn="1" w:lastColumn="0" w:noHBand="0" w:noVBand="1"/>
      </w:tblPr>
      <w:tblGrid>
        <w:gridCol w:w="2560"/>
        <w:gridCol w:w="1580"/>
        <w:gridCol w:w="3040"/>
        <w:gridCol w:w="1660"/>
        <w:gridCol w:w="1660"/>
        <w:gridCol w:w="1820"/>
      </w:tblGrid>
      <w:tr w:rsidR="002E1C47" w:rsidRPr="002E1C47" w:rsidTr="002E1C47">
        <w:trPr>
          <w:trHeight w:val="360"/>
          <w:jc w:val="center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编制单位：上海商学院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2E1C47" w:rsidRPr="002E1C47" w:rsidTr="002E1C47">
        <w:trPr>
          <w:trHeight w:val="150"/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1C47" w:rsidRPr="002E1C47" w:rsidTr="002E1C47">
        <w:trPr>
          <w:trHeight w:val="484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财政拨款收入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财政拨款支出</w:t>
            </w:r>
          </w:p>
        </w:tc>
      </w:tr>
      <w:tr w:rsidR="002E1C47" w:rsidRPr="002E1C47" w:rsidTr="002E1C47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预算数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一般公共预算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政府性基金预算</w:t>
            </w:r>
          </w:p>
        </w:tc>
      </w:tr>
      <w:tr w:rsidR="00426F28" w:rsidRPr="002E1C47" w:rsidTr="00693093">
        <w:trPr>
          <w:trHeight w:val="484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widowControl/>
              <w:jc w:val="left"/>
            </w:pPr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一般公共预算资金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70D00">
            <w:pPr>
              <w:jc w:val="right"/>
            </w:pPr>
            <w:r>
              <w:rPr>
                <w:rFonts w:hint="eastAsia"/>
              </w:rPr>
              <w:t>291,</w:t>
            </w:r>
            <w:r w:rsidR="00470D00">
              <w:t>43</w:t>
            </w:r>
            <w:r>
              <w:rPr>
                <w:rFonts w:hint="eastAsia"/>
              </w:rPr>
              <w:t xml:space="preserve">0,000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left"/>
            </w:pPr>
            <w:r>
              <w:rPr>
                <w:rFonts w:hint="eastAsia"/>
              </w:rPr>
              <w:t>一、教育支出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70D00">
            <w:pPr>
              <w:jc w:val="right"/>
            </w:pPr>
            <w:r>
              <w:rPr>
                <w:rFonts w:hint="eastAsia"/>
              </w:rPr>
              <w:t>240,</w:t>
            </w:r>
            <w:r w:rsidR="00470D00">
              <w:t>16</w:t>
            </w:r>
            <w:r>
              <w:rPr>
                <w:rFonts w:hint="eastAsia"/>
              </w:rPr>
              <w:t xml:space="preserve">3,452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70D00">
            <w:pPr>
              <w:jc w:val="right"/>
            </w:pPr>
            <w:r>
              <w:rPr>
                <w:rFonts w:hint="eastAsia"/>
              </w:rPr>
              <w:t>240,</w:t>
            </w:r>
            <w:r w:rsidR="00470D00">
              <w:t>16</w:t>
            </w:r>
            <w:r>
              <w:rPr>
                <w:rFonts w:hint="eastAsia"/>
              </w:rPr>
              <w:t xml:space="preserve">3,452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26F28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left"/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政府性基金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left"/>
            </w:pPr>
            <w:r>
              <w:rPr>
                <w:rFonts w:hint="eastAsia"/>
              </w:rPr>
              <w:t>二、社会保障和就业支出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28,699,240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28,699,240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26F28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left"/>
            </w:pPr>
            <w:r>
              <w:rPr>
                <w:rFonts w:hint="eastAsia"/>
              </w:rPr>
              <w:t>三、卫生健康支出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10,053,384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10,053,384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26F28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left"/>
            </w:pPr>
            <w:r>
              <w:rPr>
                <w:rFonts w:hint="eastAsia"/>
              </w:rPr>
              <w:t>四、住房保障支出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12,513,924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12,513,924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26F28" w:rsidRPr="002E1C47" w:rsidTr="000938D6">
        <w:trPr>
          <w:trHeight w:val="484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center"/>
            </w:pPr>
            <w:r>
              <w:rPr>
                <w:rFonts w:hint="eastAsia"/>
              </w:rPr>
              <w:t>收入总计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70D00">
            <w:pPr>
              <w:jc w:val="right"/>
            </w:pPr>
            <w:r>
              <w:rPr>
                <w:rFonts w:hint="eastAsia"/>
              </w:rPr>
              <w:t>291,</w:t>
            </w:r>
            <w:r w:rsidR="00470D00">
              <w:t>43</w:t>
            </w:r>
            <w:r>
              <w:rPr>
                <w:rFonts w:hint="eastAsia"/>
              </w:rPr>
              <w:t xml:space="preserve">0,000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center"/>
            </w:pPr>
            <w:r>
              <w:rPr>
                <w:rFonts w:hint="eastAsia"/>
              </w:rPr>
              <w:t>支出总计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70D00">
            <w:pPr>
              <w:jc w:val="right"/>
            </w:pPr>
            <w:r>
              <w:rPr>
                <w:rFonts w:hint="eastAsia"/>
              </w:rPr>
              <w:t>291,</w:t>
            </w:r>
            <w:r w:rsidR="00470D00">
              <w:t>43</w:t>
            </w:r>
            <w:r>
              <w:rPr>
                <w:rFonts w:hint="eastAsia"/>
              </w:rPr>
              <w:t xml:space="preserve">0,000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F28" w:rsidRDefault="00426F28" w:rsidP="00470D00">
            <w:pPr>
              <w:jc w:val="right"/>
            </w:pPr>
            <w:r>
              <w:rPr>
                <w:rFonts w:hint="eastAsia"/>
              </w:rPr>
              <w:t>291,</w:t>
            </w:r>
            <w:r w:rsidR="00470D00">
              <w:t>43</w:t>
            </w:r>
            <w:r>
              <w:rPr>
                <w:rFonts w:hint="eastAsia"/>
              </w:rPr>
              <w:t xml:space="preserve">0,000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F28" w:rsidRDefault="00426F28" w:rsidP="00426F2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1C47" w:rsidRDefault="002E1C47">
      <w:pPr>
        <w:rPr>
          <w:sz w:val="24"/>
          <w:szCs w:val="24"/>
        </w:rPr>
      </w:pPr>
    </w:p>
    <w:p w:rsidR="005B193A" w:rsidRPr="002E1C47" w:rsidRDefault="005B193A" w:rsidP="002E1C47">
      <w:pPr>
        <w:ind w:firstLineChars="200" w:firstLine="480"/>
        <w:rPr>
          <w:sz w:val="24"/>
          <w:szCs w:val="24"/>
        </w:rPr>
      </w:pPr>
      <w:r w:rsidRPr="002E1C47">
        <w:rPr>
          <w:rFonts w:hint="eastAsia"/>
          <w:sz w:val="24"/>
          <w:szCs w:val="24"/>
        </w:rPr>
        <w:t>学校</w:t>
      </w:r>
      <w:r w:rsidRPr="002E1C47">
        <w:rPr>
          <w:rFonts w:hint="eastAsia"/>
          <w:sz w:val="24"/>
          <w:szCs w:val="24"/>
        </w:rPr>
        <w:t>201</w:t>
      </w:r>
      <w:r w:rsidR="009401B4">
        <w:rPr>
          <w:sz w:val="24"/>
          <w:szCs w:val="24"/>
        </w:rPr>
        <w:t>9</w:t>
      </w:r>
      <w:r w:rsidRPr="002E1C47">
        <w:rPr>
          <w:rFonts w:hint="eastAsia"/>
          <w:sz w:val="24"/>
          <w:szCs w:val="24"/>
        </w:rPr>
        <w:t>年财政拨款</w:t>
      </w:r>
      <w:r w:rsidR="002E1C47" w:rsidRPr="002E1C47">
        <w:rPr>
          <w:rFonts w:hint="eastAsia"/>
          <w:sz w:val="24"/>
          <w:szCs w:val="24"/>
        </w:rPr>
        <w:t>收入</w:t>
      </w:r>
      <w:r w:rsidRPr="002E1C47">
        <w:rPr>
          <w:rFonts w:hint="eastAsia"/>
          <w:sz w:val="24"/>
          <w:szCs w:val="24"/>
        </w:rPr>
        <w:t>预算共计</w:t>
      </w:r>
      <w:r w:rsidR="00426F28" w:rsidRPr="00426F28">
        <w:rPr>
          <w:sz w:val="24"/>
          <w:szCs w:val="24"/>
        </w:rPr>
        <w:t>291,</w:t>
      </w:r>
      <w:r w:rsidR="00470D00">
        <w:rPr>
          <w:sz w:val="24"/>
          <w:szCs w:val="24"/>
        </w:rPr>
        <w:t>43</w:t>
      </w:r>
      <w:r w:rsidR="00426F28" w:rsidRPr="00426F28">
        <w:rPr>
          <w:sz w:val="24"/>
          <w:szCs w:val="24"/>
        </w:rPr>
        <w:t>0,000</w:t>
      </w:r>
      <w:r w:rsidR="002E1C47" w:rsidRPr="002E1C47">
        <w:rPr>
          <w:rFonts w:hint="eastAsia"/>
          <w:sz w:val="24"/>
          <w:szCs w:val="24"/>
        </w:rPr>
        <w:t>元。财政拨款支出预算共计</w:t>
      </w:r>
      <w:r w:rsidR="00426F28" w:rsidRPr="00426F28">
        <w:rPr>
          <w:sz w:val="24"/>
          <w:szCs w:val="24"/>
        </w:rPr>
        <w:t>291,</w:t>
      </w:r>
      <w:r w:rsidR="00470D00">
        <w:rPr>
          <w:sz w:val="24"/>
          <w:szCs w:val="24"/>
        </w:rPr>
        <w:t>43</w:t>
      </w:r>
      <w:r w:rsidR="00426F28" w:rsidRPr="00426F28">
        <w:rPr>
          <w:sz w:val="24"/>
          <w:szCs w:val="24"/>
        </w:rPr>
        <w:t>0,000</w:t>
      </w:r>
      <w:r w:rsidR="002E1C47" w:rsidRPr="002E1C47">
        <w:rPr>
          <w:rFonts w:hint="eastAsia"/>
          <w:sz w:val="24"/>
          <w:szCs w:val="24"/>
        </w:rPr>
        <w:t>元，其中：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教育支出预算</w:t>
      </w:r>
      <w:r w:rsidR="00426F28" w:rsidRPr="00426F28">
        <w:rPr>
          <w:rFonts w:ascii="宋体" w:eastAsia="宋体" w:hAnsi="宋体" w:cs="宋体"/>
          <w:kern w:val="0"/>
          <w:sz w:val="24"/>
          <w:szCs w:val="24"/>
        </w:rPr>
        <w:t>240,</w:t>
      </w:r>
      <w:r w:rsidR="00470D00">
        <w:rPr>
          <w:rFonts w:ascii="宋体" w:eastAsia="宋体" w:hAnsi="宋体" w:cs="宋体"/>
          <w:kern w:val="0"/>
          <w:sz w:val="24"/>
          <w:szCs w:val="24"/>
        </w:rPr>
        <w:t>16</w:t>
      </w:r>
      <w:bookmarkStart w:id="0" w:name="_GoBack"/>
      <w:bookmarkEnd w:id="0"/>
      <w:r w:rsidR="00426F28" w:rsidRPr="00426F28">
        <w:rPr>
          <w:rFonts w:ascii="宋体" w:eastAsia="宋体" w:hAnsi="宋体" w:cs="宋体"/>
          <w:kern w:val="0"/>
          <w:sz w:val="24"/>
          <w:szCs w:val="24"/>
        </w:rPr>
        <w:t>3,452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元，社会保障和就业支出</w:t>
      </w:r>
      <w:r w:rsidR="00426F28" w:rsidRPr="00426F28">
        <w:rPr>
          <w:rFonts w:ascii="宋体" w:eastAsia="宋体" w:hAnsi="宋体" w:cs="宋体"/>
          <w:kern w:val="0"/>
          <w:sz w:val="24"/>
          <w:szCs w:val="24"/>
        </w:rPr>
        <w:t>28,699,240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元，医疗卫生与计划生育支出</w:t>
      </w:r>
      <w:r w:rsidR="00426F28" w:rsidRPr="00426F28">
        <w:rPr>
          <w:rFonts w:ascii="宋体" w:eastAsia="宋体" w:hAnsi="宋体" w:cs="宋体"/>
          <w:kern w:val="0"/>
          <w:sz w:val="24"/>
          <w:szCs w:val="24"/>
        </w:rPr>
        <w:t>10,053,384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元，住房保障支出</w:t>
      </w:r>
      <w:r w:rsidR="00426F28" w:rsidRPr="00426F28">
        <w:rPr>
          <w:rFonts w:ascii="宋体" w:eastAsia="宋体" w:hAnsi="宋体" w:cs="宋体"/>
          <w:kern w:val="0"/>
          <w:sz w:val="24"/>
          <w:szCs w:val="24"/>
        </w:rPr>
        <w:t>12,513,924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</w:t>
      </w:r>
      <w:r w:rsidR="002E1C4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B193A" w:rsidRPr="005B193A" w:rsidRDefault="005B193A">
      <w:pPr>
        <w:rPr>
          <w:sz w:val="24"/>
          <w:szCs w:val="24"/>
        </w:rPr>
      </w:pPr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>名词解释：</w:t>
      </w:r>
    </w:p>
    <w:p w:rsidR="002E1C47" w:rsidRPr="00F446F3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F446F3">
        <w:rPr>
          <w:rFonts w:hint="eastAsia"/>
          <w:sz w:val="24"/>
          <w:szCs w:val="24"/>
        </w:rPr>
        <w:t>财政拨款收入：财政预算拨款收入是指财政部门核拨给单位的财政预算资金。包括市局核拨给单位的财政预算资金、区财政核拨给单位的财政预算资金。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2．</w:t>
      </w:r>
      <w:r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Pr="00F446F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446F3">
        <w:rPr>
          <w:rFonts w:hint="eastAsia"/>
          <w:sz w:val="24"/>
          <w:szCs w:val="24"/>
        </w:rPr>
        <w:t>反映政府教育事务支出</w:t>
      </w:r>
      <w:r>
        <w:rPr>
          <w:rFonts w:hint="eastAsia"/>
          <w:sz w:val="24"/>
          <w:szCs w:val="24"/>
        </w:rPr>
        <w:t>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F446F3">
        <w:rPr>
          <w:rFonts w:hint="eastAsia"/>
          <w:sz w:val="24"/>
          <w:szCs w:val="24"/>
        </w:rPr>
        <w:t>社会保障和就业支出</w:t>
      </w:r>
      <w:r>
        <w:rPr>
          <w:rFonts w:hint="eastAsia"/>
          <w:sz w:val="24"/>
          <w:szCs w:val="24"/>
        </w:rPr>
        <w:t>：</w:t>
      </w:r>
      <w:r w:rsidRPr="00F446F3">
        <w:rPr>
          <w:rFonts w:hint="eastAsia"/>
          <w:sz w:val="24"/>
          <w:szCs w:val="24"/>
        </w:rPr>
        <w:t>反映政府在社会保障与就业方面的支出。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E76584">
        <w:rPr>
          <w:rFonts w:hint="eastAsia"/>
          <w:sz w:val="24"/>
          <w:szCs w:val="24"/>
        </w:rPr>
        <w:t>医疗卫生与计划生育支出</w:t>
      </w:r>
      <w:r>
        <w:rPr>
          <w:rFonts w:hint="eastAsia"/>
          <w:sz w:val="24"/>
          <w:szCs w:val="24"/>
        </w:rPr>
        <w:t>：</w:t>
      </w:r>
      <w:r w:rsidRPr="00E76584">
        <w:rPr>
          <w:rFonts w:hint="eastAsia"/>
          <w:sz w:val="24"/>
          <w:szCs w:val="24"/>
        </w:rPr>
        <w:t>反映政府医疗卫生与计划生育管理方面的支出。</w:t>
      </w:r>
    </w:p>
    <w:p w:rsidR="002E1C47" w:rsidRPr="00827242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</w:t>
      </w:r>
      <w:r w:rsidRPr="00733F5A">
        <w:rPr>
          <w:rFonts w:hint="eastAsia"/>
          <w:sz w:val="24"/>
          <w:szCs w:val="24"/>
        </w:rPr>
        <w:t>住房保障支出</w:t>
      </w:r>
      <w:r>
        <w:rPr>
          <w:rFonts w:hint="eastAsia"/>
          <w:sz w:val="24"/>
          <w:szCs w:val="24"/>
        </w:rPr>
        <w:t>：</w:t>
      </w:r>
      <w:r w:rsidRPr="00F40E6F">
        <w:rPr>
          <w:rFonts w:hint="eastAsia"/>
          <w:sz w:val="24"/>
          <w:szCs w:val="24"/>
        </w:rPr>
        <w:t>反映政府用于住房保障等事务支出，包括保障性住房支出、住房改革支出和城乡社区住宅等方面支出。</w:t>
      </w:r>
    </w:p>
    <w:p w:rsidR="002E1C47" w:rsidRPr="00E76584" w:rsidRDefault="002E1C47" w:rsidP="002E1C47">
      <w:pPr>
        <w:ind w:firstLineChars="200" w:firstLine="480"/>
        <w:rPr>
          <w:sz w:val="24"/>
          <w:szCs w:val="24"/>
        </w:rPr>
      </w:pPr>
    </w:p>
    <w:p w:rsidR="004850F2" w:rsidRPr="002E1C47" w:rsidRDefault="004850F2">
      <w:pPr>
        <w:rPr>
          <w:sz w:val="24"/>
          <w:szCs w:val="24"/>
        </w:rPr>
      </w:pPr>
    </w:p>
    <w:sectPr w:rsidR="004850F2" w:rsidRPr="002E1C47" w:rsidSect="002E1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BB" w:rsidRDefault="00B768BB" w:rsidP="002E489A">
      <w:r>
        <w:separator/>
      </w:r>
    </w:p>
  </w:endnote>
  <w:endnote w:type="continuationSeparator" w:id="0">
    <w:p w:rsidR="00B768BB" w:rsidRDefault="00B768BB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BB" w:rsidRDefault="00B768BB" w:rsidP="002E489A">
      <w:r>
        <w:separator/>
      </w:r>
    </w:p>
  </w:footnote>
  <w:footnote w:type="continuationSeparator" w:id="0">
    <w:p w:rsidR="00B768BB" w:rsidRDefault="00B768BB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03661F"/>
    <w:rsid w:val="000938D6"/>
    <w:rsid w:val="00256630"/>
    <w:rsid w:val="002B2AE5"/>
    <w:rsid w:val="002C492F"/>
    <w:rsid w:val="002C6539"/>
    <w:rsid w:val="002E1C47"/>
    <w:rsid w:val="002E489A"/>
    <w:rsid w:val="00426F28"/>
    <w:rsid w:val="00470D00"/>
    <w:rsid w:val="004850F2"/>
    <w:rsid w:val="005B193A"/>
    <w:rsid w:val="00821C8E"/>
    <w:rsid w:val="00827020"/>
    <w:rsid w:val="00925AF6"/>
    <w:rsid w:val="009401B4"/>
    <w:rsid w:val="00A465D6"/>
    <w:rsid w:val="00A8232D"/>
    <w:rsid w:val="00B768BB"/>
    <w:rsid w:val="00B9314F"/>
    <w:rsid w:val="00C75DB3"/>
    <w:rsid w:val="00D023BF"/>
    <w:rsid w:val="00D27A55"/>
    <w:rsid w:val="00D65A20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3B6AF1C-68C2-4BFA-997E-49A11C13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103</Words>
  <Characters>590</Characters>
  <Application>Microsoft Office Word</Application>
  <DocSecurity>0</DocSecurity>
  <Lines>4</Lines>
  <Paragraphs>1</Paragraphs>
  <ScaleCrop>false</ScaleCrop>
  <Company>SDWM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Sky123.Org</cp:lastModifiedBy>
  <cp:revision>18</cp:revision>
  <dcterms:created xsi:type="dcterms:W3CDTF">2013-05-24T02:16:00Z</dcterms:created>
  <dcterms:modified xsi:type="dcterms:W3CDTF">2019-10-21T14:57:00Z</dcterms:modified>
</cp:coreProperties>
</file>