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B8" w:rsidRDefault="00C71AB8" w:rsidP="0088186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在校生</w:t>
      </w:r>
      <w:proofErr w:type="gramStart"/>
      <w:r w:rsidR="00881862">
        <w:rPr>
          <w:rFonts w:ascii="黑体" w:eastAsia="黑体" w:hAnsi="宋体" w:hint="eastAsia"/>
          <w:sz w:val="32"/>
          <w:szCs w:val="32"/>
        </w:rPr>
        <w:t>服义务</w:t>
      </w:r>
      <w:proofErr w:type="gramEnd"/>
      <w:r w:rsidR="00881862">
        <w:rPr>
          <w:rFonts w:ascii="黑体" w:eastAsia="黑体" w:hAnsi="宋体" w:hint="eastAsia"/>
          <w:sz w:val="32"/>
          <w:szCs w:val="32"/>
        </w:rPr>
        <w:t>兵役学费补偿和国家助学贷款代偿</w:t>
      </w:r>
    </w:p>
    <w:p w:rsidR="00881862" w:rsidRDefault="00C71AB8" w:rsidP="0088186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退役复学学费资助</w:t>
      </w:r>
      <w:r w:rsidR="00881862" w:rsidRPr="00C65377">
        <w:rPr>
          <w:rFonts w:ascii="黑体" w:eastAsia="黑体" w:hAnsi="宋体" w:hint="eastAsia"/>
          <w:sz w:val="32"/>
          <w:szCs w:val="32"/>
        </w:rPr>
        <w:t>流程图</w:t>
      </w:r>
    </w:p>
    <w:p w:rsidR="00881862" w:rsidRDefault="00CC4563" w:rsidP="00881862">
      <w:pPr>
        <w:jc w:val="center"/>
        <w:rPr>
          <w:rFonts w:ascii="黑体" w:eastAsia="黑体" w:hAnsi="宋体"/>
          <w:sz w:val="32"/>
          <w:szCs w:val="32"/>
        </w:rPr>
      </w:pPr>
      <w:r>
        <w:rPr>
          <w:noProof/>
        </w:rPr>
        <w:pict>
          <v:rect id="_x0000_s1026" style="position:absolute;left:0;text-align:left;margin-left:-19.4pt;margin-top:21.95pt;width:264pt;height:85.5pt;z-index:251660288">
            <v:textbox>
              <w:txbxContent>
                <w:p w:rsidR="00881862" w:rsidRDefault="003060F8" w:rsidP="00881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在校</w:t>
                  </w:r>
                  <w:r w:rsidR="00881862">
                    <w:rPr>
                      <w:rFonts w:ascii="宋体" w:hAnsi="宋体" w:hint="eastAsia"/>
                      <w:sz w:val="24"/>
                    </w:rPr>
                    <w:t>生</w:t>
                  </w:r>
                  <w:r>
                    <w:rPr>
                      <w:rFonts w:ascii="宋体" w:hAnsi="宋体" w:hint="eastAsia"/>
                      <w:sz w:val="24"/>
                    </w:rPr>
                    <w:t>服兵役</w:t>
                  </w:r>
                  <w:r w:rsidR="00881862">
                    <w:rPr>
                      <w:rFonts w:ascii="宋体" w:hAnsi="宋体" w:hint="eastAsia"/>
                      <w:sz w:val="24"/>
                    </w:rPr>
                    <w:t>申请</w:t>
                  </w:r>
                </w:p>
                <w:p w:rsidR="005E1213" w:rsidRDefault="008C265C" w:rsidP="00881862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10月15日前，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符合政策规定的</w:t>
                  </w:r>
                  <w:r>
                    <w:rPr>
                      <w:rFonts w:ascii="宋体" w:hAnsi="宋体" w:hint="eastAsia"/>
                      <w:sz w:val="22"/>
                    </w:rPr>
                    <w:t>在校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生登录“大学生预征报名系统”</w:t>
                  </w:r>
                  <w:r w:rsidR="00881862">
                    <w:rPr>
                      <w:rFonts w:ascii="宋体" w:hAnsi="宋体" w:hint="eastAsia"/>
                      <w:sz w:val="22"/>
                    </w:rPr>
                    <w:t>，填写并打印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《补偿代偿申请表》</w:t>
                  </w:r>
                  <w:r w:rsidR="006A04B0">
                    <w:rPr>
                      <w:rFonts w:ascii="宋体" w:hAnsi="宋体" w:hint="eastAsia"/>
                      <w:sz w:val="22"/>
                    </w:rPr>
                    <w:t>；</w:t>
                  </w:r>
                </w:p>
                <w:p w:rsidR="00881862" w:rsidRPr="005D4FE9" w:rsidRDefault="006A04B0" w:rsidP="00881862">
                  <w:pPr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若在校期间获得</w:t>
                  </w:r>
                  <w:r w:rsidR="005E1213">
                    <w:rPr>
                      <w:rFonts w:ascii="宋体" w:hAnsi="宋体" w:hint="eastAsia"/>
                      <w:sz w:val="22"/>
                    </w:rPr>
                    <w:t>过</w:t>
                  </w:r>
                  <w:r>
                    <w:rPr>
                      <w:rFonts w:ascii="宋体" w:hAnsi="宋体" w:hint="eastAsia"/>
                      <w:sz w:val="22"/>
                    </w:rPr>
                    <w:t>助学贷款，</w:t>
                  </w:r>
                  <w:r w:rsidR="003E3E7A">
                    <w:rPr>
                      <w:rFonts w:ascii="宋体" w:hAnsi="宋体" w:hint="eastAsia"/>
                      <w:sz w:val="22"/>
                    </w:rPr>
                    <w:t>还需和经办银行签订一次性偿还贷款计划书。</w:t>
                  </w:r>
                </w:p>
              </w:txbxContent>
            </v:textbox>
          </v:rect>
        </w:pict>
      </w:r>
    </w:p>
    <w:p w:rsidR="00881862" w:rsidRPr="00326C32" w:rsidRDefault="00CC4563" w:rsidP="0088186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11.6pt;margin-top:531.95pt;width:0;height:30.75pt;z-index:25167257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11.6pt;margin-top:459.2pt;width:0;height:26.25pt;z-index:25167155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11.6pt;margin-top:379.7pt;width:0;height:21pt;z-index:251670528" o:connectortype="straight">
            <v:stroke endarrow="block"/>
          </v:shape>
        </w:pict>
      </w:r>
      <w:r>
        <w:rPr>
          <w:noProof/>
        </w:rPr>
        <w:pict>
          <v:rect id="_x0000_s1031" style="position:absolute;left:0;text-align:left;margin-left:75.85pt;margin-top:485.45pt;width:264pt;height:46.5pt;z-index:251665408">
            <v:textbox>
              <w:txbxContent>
                <w:p w:rsidR="0071349E" w:rsidRDefault="0071349E" w:rsidP="00881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:rsidR="00881862" w:rsidRDefault="00881862" w:rsidP="00881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市级、全国学生资助管理中心审核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75.85pt;margin-top:562.7pt;width:264pt;height:57.75pt;z-index:251666432">
            <v:textbox>
              <w:txbxContent>
                <w:p w:rsidR="00881862" w:rsidRDefault="00881862" w:rsidP="00881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学校实施资助</w:t>
                  </w:r>
                </w:p>
                <w:p w:rsidR="00881862" w:rsidRPr="0025316B" w:rsidRDefault="00881862" w:rsidP="00881862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 w:rsidRPr="0025316B">
                    <w:rPr>
                      <w:rFonts w:ascii="宋体" w:hAnsi="宋体" w:hint="eastAsia"/>
                      <w:sz w:val="22"/>
                    </w:rPr>
                    <w:t>次年10月，</w:t>
                  </w:r>
                  <w:r>
                    <w:rPr>
                      <w:rFonts w:ascii="宋体" w:hAnsi="宋体" w:hint="eastAsia"/>
                      <w:sz w:val="22"/>
                    </w:rPr>
                    <w:t>学校</w:t>
                  </w:r>
                  <w:r w:rsidRPr="0025316B">
                    <w:rPr>
                      <w:rFonts w:ascii="宋体" w:hAnsi="宋体" w:hint="eastAsia"/>
                      <w:sz w:val="22"/>
                    </w:rPr>
                    <w:t>获得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</w:rPr>
                    <w:t>拨付款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</w:rPr>
                    <w:t>后，遵循优先还贷的原则，将资金划转给贷款经办银行或返还</w:t>
                  </w:r>
                  <w:r w:rsidR="005D16F3">
                    <w:rPr>
                      <w:rFonts w:ascii="宋体" w:hAnsi="宋体" w:hint="eastAsia"/>
                      <w:sz w:val="22"/>
                    </w:rPr>
                    <w:t>学</w:t>
                  </w:r>
                  <w:r>
                    <w:rPr>
                      <w:rFonts w:ascii="宋体" w:hAnsi="宋体" w:hint="eastAsia"/>
                      <w:sz w:val="22"/>
                    </w:rPr>
                    <w:t>生。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75.85pt;margin-top:400.7pt;width:264pt;height:58.5pt;z-index:251664384">
            <v:textbox>
              <w:txbxContent>
                <w:p w:rsidR="00881862" w:rsidRDefault="00881862" w:rsidP="00881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学校复核、上报材料</w:t>
                  </w:r>
                </w:p>
                <w:p w:rsidR="00881862" w:rsidRPr="00326C32" w:rsidRDefault="00881862" w:rsidP="00881862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次年2月底前，学校将复核通过的学生材料，报送上海市学生事务中心审核。</w:t>
                  </w:r>
                </w:p>
              </w:txbxContent>
            </v:textbox>
          </v:rect>
        </w:pict>
      </w:r>
    </w:p>
    <w:p w:rsidR="009753BE" w:rsidRPr="00881862" w:rsidRDefault="00CC4563">
      <w:r>
        <w:rPr>
          <w:noProof/>
        </w:rPr>
        <w:pict>
          <v:shape id="_x0000_s1046" type="#_x0000_t32" style="position:absolute;left:0;text-align:left;margin-left:99.85pt;margin-top:343.4pt;width:0;height:20.7pt;z-index:251678720" o:connectortype="straight"/>
        </w:pict>
      </w:r>
      <w:r>
        <w:rPr>
          <w:noProof/>
        </w:rPr>
        <w:pict>
          <v:shape id="_x0000_s1048" type="#_x0000_t32" style="position:absolute;left:0;text-align:left;margin-left:386.35pt;margin-top:342.65pt;width:0;height:21.45pt;z-index:251680768" o:connectortype="straight"/>
        </w:pict>
      </w:r>
      <w:r>
        <w:rPr>
          <w:noProof/>
        </w:rPr>
        <w:pict>
          <v:shape id="_x0000_s1047" type="#_x0000_t32" style="position:absolute;left:0;text-align:left;margin-left:99.85pt;margin-top:364.1pt;width:286.5pt;height:0;z-index:251679744" o:connectortype="straight"/>
        </w:pict>
      </w:r>
      <w:r>
        <w:rPr>
          <w:noProof/>
        </w:rPr>
        <w:pict>
          <v:rect id="_x0000_s1040" style="position:absolute;left:0;text-align:left;margin-left:275.35pt;margin-top:81.35pt;width:211.5pt;height:69pt;z-index:251673600">
            <v:textbox>
              <w:txbxContent>
                <w:p w:rsidR="003060F8" w:rsidRDefault="003060F8" w:rsidP="003060F8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退役复学</w:t>
                  </w:r>
                  <w:r w:rsidR="00B35679">
                    <w:rPr>
                      <w:rFonts w:ascii="宋体" w:hAnsi="宋体" w:hint="eastAsia"/>
                      <w:sz w:val="24"/>
                    </w:rPr>
                    <w:t>学</w:t>
                  </w:r>
                  <w:r>
                    <w:rPr>
                      <w:rFonts w:ascii="宋体" w:hAnsi="宋体" w:hint="eastAsia"/>
                      <w:sz w:val="24"/>
                    </w:rPr>
                    <w:t>生申请</w:t>
                  </w:r>
                </w:p>
                <w:p w:rsidR="003060F8" w:rsidRPr="00326C32" w:rsidRDefault="003060F8" w:rsidP="003060F8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12月31日</w:t>
                  </w:r>
                  <w:r w:rsidRPr="00326C32">
                    <w:rPr>
                      <w:rFonts w:ascii="宋体" w:hAnsi="宋体" w:hint="eastAsia"/>
                      <w:sz w:val="22"/>
                    </w:rPr>
                    <w:t>前</w:t>
                  </w:r>
                  <w:r>
                    <w:rPr>
                      <w:rFonts w:ascii="宋体" w:hAnsi="宋体" w:hint="eastAsia"/>
                      <w:sz w:val="22"/>
                    </w:rPr>
                    <w:t>，</w:t>
                  </w:r>
                  <w:r w:rsidR="00654DA3">
                    <w:rPr>
                      <w:rFonts w:ascii="宋体" w:hAnsi="宋体" w:hint="eastAsia"/>
                      <w:sz w:val="22"/>
                    </w:rPr>
                    <w:t>本校退役复学生，提出学费资助申请，登录</w:t>
                  </w:r>
                  <w:r w:rsidR="00654DA3" w:rsidRPr="00326C32">
                    <w:rPr>
                      <w:rFonts w:ascii="宋体" w:hAnsi="宋体" w:hint="eastAsia"/>
                      <w:sz w:val="22"/>
                    </w:rPr>
                    <w:t>“大学生预征报名系统”</w:t>
                  </w:r>
                  <w:r w:rsidR="00654DA3">
                    <w:rPr>
                      <w:rFonts w:ascii="宋体" w:hAnsi="宋体" w:hint="eastAsia"/>
                      <w:sz w:val="22"/>
                    </w:rPr>
                    <w:t>，填写并打印《学费资助申请申请表》</w:t>
                  </w:r>
                  <w:r>
                    <w:rPr>
                      <w:rFonts w:ascii="宋体" w:hAnsi="宋体" w:hint="eastAsia"/>
                      <w:sz w:val="22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5" type="#_x0000_t32" style="position:absolute;left:0;text-align:left;margin-left:382.6pt;margin-top:149.3pt;width:0;height:27pt;z-index:25167769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82.6pt;margin-top:246.65pt;width:0;height:27pt;z-index:251676672" o:connectortype="straight">
            <v:stroke endarrow="block"/>
          </v:shape>
        </w:pict>
      </w:r>
      <w:r>
        <w:rPr>
          <w:noProof/>
        </w:rPr>
        <w:pict>
          <v:rect id="_x0000_s1043" style="position:absolute;left:0;text-align:left;margin-left:275.35pt;margin-top:273.65pt;width:211.5pt;height:69pt;z-index:251675648">
            <v:textbox>
              <w:txbxContent>
                <w:p w:rsidR="00B70985" w:rsidRDefault="00B70985" w:rsidP="00B7098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资格审核</w:t>
                  </w:r>
                </w:p>
                <w:p w:rsidR="00B70985" w:rsidRPr="00326C32" w:rsidRDefault="00B70985" w:rsidP="00B70985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学校对</w:t>
                  </w:r>
                  <w:r w:rsidR="00E5307E">
                    <w:rPr>
                      <w:rFonts w:ascii="宋体" w:hAnsi="宋体" w:hint="eastAsia"/>
                      <w:sz w:val="22"/>
                    </w:rPr>
                    <w:t>申请学生</w:t>
                  </w:r>
                  <w:r>
                    <w:rPr>
                      <w:rFonts w:ascii="宋体" w:hAnsi="宋体" w:hint="eastAsia"/>
                      <w:sz w:val="22"/>
                    </w:rPr>
                    <w:t>学费资助条件资格、具体金额等资料进行审核</w:t>
                  </w:r>
                  <w:r w:rsidR="00CB28C6">
                    <w:rPr>
                      <w:rFonts w:ascii="宋体" w:hAnsi="宋体" w:hint="eastAsia"/>
                      <w:sz w:val="22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275.35pt;margin-top:176.3pt;width:211.5pt;height:70.05pt;z-index:251674624">
            <v:textbox>
              <w:txbxContent>
                <w:p w:rsidR="00622CDF" w:rsidRDefault="00E8445A" w:rsidP="00622CD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退役复学</w:t>
                  </w:r>
                  <w:r w:rsidR="00B35679">
                    <w:rPr>
                      <w:rFonts w:ascii="宋体" w:hAnsi="宋体" w:hint="eastAsia"/>
                      <w:sz w:val="24"/>
                    </w:rPr>
                    <w:t>学</w:t>
                  </w:r>
                  <w:r>
                    <w:rPr>
                      <w:rFonts w:ascii="宋体" w:hAnsi="宋体" w:hint="eastAsia"/>
                      <w:sz w:val="24"/>
                    </w:rPr>
                    <w:t>生</w:t>
                  </w:r>
                  <w:r w:rsidR="00622CDF">
                    <w:rPr>
                      <w:rFonts w:ascii="宋体" w:hAnsi="宋体" w:hint="eastAsia"/>
                      <w:sz w:val="24"/>
                    </w:rPr>
                    <w:t>提交材料</w:t>
                  </w:r>
                </w:p>
                <w:p w:rsidR="00622CDF" w:rsidRPr="00326C32" w:rsidRDefault="00622CDF" w:rsidP="00622CDF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次年1月15日</w:t>
                  </w:r>
                  <w:r w:rsidRPr="00326C32">
                    <w:rPr>
                      <w:rFonts w:ascii="宋体" w:hAnsi="宋体" w:hint="eastAsia"/>
                      <w:sz w:val="22"/>
                    </w:rPr>
                    <w:t>前</w:t>
                  </w:r>
                  <w:r>
                    <w:rPr>
                      <w:rFonts w:ascii="宋体" w:hAnsi="宋体" w:hint="eastAsia"/>
                      <w:sz w:val="22"/>
                    </w:rPr>
                    <w:t>，退役复学</w:t>
                  </w:r>
                  <w:r w:rsidR="00B35679">
                    <w:rPr>
                      <w:rFonts w:ascii="宋体" w:hAnsi="宋体" w:hint="eastAsia"/>
                      <w:sz w:val="22"/>
                    </w:rPr>
                    <w:t>学</w:t>
                  </w:r>
                  <w:bookmarkStart w:id="0" w:name="_GoBack"/>
                  <w:bookmarkEnd w:id="0"/>
                  <w:r>
                    <w:rPr>
                      <w:rFonts w:ascii="宋体" w:hAnsi="宋体" w:hint="eastAsia"/>
                      <w:sz w:val="22"/>
                    </w:rPr>
                    <w:t>生提交《学费资助申请申请表》原件、退出现役证书复印件。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-23.9pt;margin-top:273.35pt;width:264pt;height:70.05pt;z-index:251663360">
            <v:textbox>
              <w:txbxContent>
                <w:p w:rsidR="00881862" w:rsidRDefault="00881862" w:rsidP="00881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应征学生提交材料</w:t>
                  </w:r>
                </w:p>
                <w:p w:rsidR="00881862" w:rsidRPr="00326C32" w:rsidRDefault="004841BE" w:rsidP="00881862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次年</w:t>
                  </w:r>
                  <w:r w:rsidR="00881862">
                    <w:rPr>
                      <w:rFonts w:ascii="宋体" w:hAnsi="宋体" w:hint="eastAsia"/>
                      <w:sz w:val="22"/>
                    </w:rPr>
                    <w:t>1月15</w:t>
                  </w:r>
                  <w:r w:rsidR="00F6757B">
                    <w:rPr>
                      <w:rFonts w:ascii="宋体" w:hAnsi="宋体" w:hint="eastAsia"/>
                      <w:sz w:val="22"/>
                    </w:rPr>
                    <w:t>日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前</w:t>
                  </w:r>
                  <w:r w:rsidR="00881862">
                    <w:rPr>
                      <w:rFonts w:ascii="宋体" w:hAnsi="宋体" w:hint="eastAsia"/>
                      <w:sz w:val="22"/>
                    </w:rPr>
                    <w:t>，批准入伍的学生，将加盖区县征兵办公章的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《补偿代偿申请表》</w:t>
                  </w:r>
                  <w:r>
                    <w:rPr>
                      <w:rFonts w:ascii="宋体" w:hAnsi="宋体" w:hint="eastAsia"/>
                      <w:sz w:val="22"/>
                    </w:rPr>
                    <w:t>原件、《</w:t>
                  </w:r>
                  <w:r w:rsidR="00881862">
                    <w:rPr>
                      <w:rFonts w:ascii="宋体" w:hAnsi="宋体" w:hint="eastAsia"/>
                      <w:sz w:val="22"/>
                    </w:rPr>
                    <w:t>入伍通知书》复印件</w:t>
                  </w:r>
                  <w:proofErr w:type="gramStart"/>
                  <w:r w:rsidR="00881862">
                    <w:rPr>
                      <w:rFonts w:ascii="宋体" w:hAnsi="宋体" w:hint="eastAsia"/>
                      <w:sz w:val="22"/>
                    </w:rPr>
                    <w:t>交学校</w:t>
                  </w:r>
                  <w:proofErr w:type="gramEnd"/>
                  <w:r w:rsidR="00881862">
                    <w:rPr>
                      <w:rFonts w:ascii="宋体" w:hAnsi="宋体" w:hint="eastAsia"/>
                      <w:sz w:val="22"/>
                    </w:rPr>
                    <w:t>学生资助部门（学生处）。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99.85pt;margin-top:246.35pt;width:0;height:27pt;z-index:251669504" o:connectortype="straight">
            <v:stroke endarrow="block"/>
          </v:shape>
        </w:pict>
      </w:r>
      <w:r>
        <w:rPr>
          <w:noProof/>
        </w:rPr>
        <w:pict>
          <v:rect id="_x0000_s1028" style="position:absolute;left:0;text-align:left;margin-left:-23.9pt;margin-top:177.35pt;width:264pt;height:69pt;z-index:251662336">
            <v:textbox>
              <w:txbxContent>
                <w:p w:rsidR="00881862" w:rsidRDefault="00881862" w:rsidP="00881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预征学生</w:t>
                  </w:r>
                  <w:r w:rsidR="004841BE">
                    <w:rPr>
                      <w:rFonts w:ascii="宋体" w:hAnsi="宋体" w:hint="eastAsia"/>
                      <w:sz w:val="24"/>
                    </w:rPr>
                    <w:t>体检政审</w:t>
                  </w:r>
                </w:p>
                <w:p w:rsidR="00881862" w:rsidRPr="00326C32" w:rsidRDefault="004841BE" w:rsidP="00881862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12月31日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前</w:t>
                  </w:r>
                  <w:r>
                    <w:rPr>
                      <w:rFonts w:ascii="宋体" w:hAnsi="宋体" w:hint="eastAsia"/>
                      <w:sz w:val="22"/>
                    </w:rPr>
                    <w:t>，预征在校生参加征兵体检政审，被批准入伍的，区县征兵办发放《入伍通知书》，并在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《补偿代偿申请表》</w:t>
                  </w:r>
                  <w:r>
                    <w:rPr>
                      <w:rFonts w:ascii="宋体" w:hAnsi="宋体" w:hint="eastAsia"/>
                      <w:sz w:val="22"/>
                    </w:rPr>
                    <w:t>上加盖公章</w:t>
                  </w:r>
                  <w:r w:rsidR="00881862">
                    <w:rPr>
                      <w:rFonts w:ascii="宋体" w:hAnsi="宋体" w:hint="eastAsia"/>
                      <w:sz w:val="22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32" style="position:absolute;left:0;text-align:left;margin-left:99.85pt;margin-top:150.35pt;width:0;height:27pt;z-index:251668480" o:connectortype="straight">
            <v:stroke endarrow="block"/>
          </v:shape>
        </w:pict>
      </w:r>
      <w:r>
        <w:rPr>
          <w:noProof/>
        </w:rPr>
        <w:pict>
          <v:rect id="_x0000_s1027" style="position:absolute;left:0;text-align:left;margin-left:-19.4pt;margin-top:81.35pt;width:264pt;height:69pt;z-index:251661312">
            <v:textbox>
              <w:txbxContent>
                <w:p w:rsidR="00881862" w:rsidRDefault="00881862" w:rsidP="00881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资格</w:t>
                  </w:r>
                  <w:r w:rsidR="00462888">
                    <w:rPr>
                      <w:rFonts w:ascii="宋体" w:hAnsi="宋体" w:hint="eastAsia"/>
                      <w:sz w:val="24"/>
                    </w:rPr>
                    <w:t>审核</w:t>
                  </w:r>
                </w:p>
                <w:p w:rsidR="00881862" w:rsidRPr="00326C32" w:rsidRDefault="00031E51" w:rsidP="00881862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10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月30日前</w:t>
                  </w:r>
                  <w:r w:rsidR="00881862">
                    <w:rPr>
                      <w:rFonts w:ascii="宋体" w:hAnsi="宋体" w:hint="eastAsia"/>
                      <w:sz w:val="22"/>
                    </w:rPr>
                    <w:t>，</w:t>
                  </w:r>
                  <w:r w:rsidR="00462888">
                    <w:rPr>
                      <w:rFonts w:ascii="宋体" w:hAnsi="宋体" w:hint="eastAsia"/>
                      <w:sz w:val="22"/>
                    </w:rPr>
                    <w:t>学校对</w:t>
                  </w:r>
                  <w:r w:rsidR="00881862">
                    <w:rPr>
                      <w:rFonts w:ascii="宋体" w:hAnsi="宋体" w:hint="eastAsia"/>
                      <w:sz w:val="22"/>
                    </w:rPr>
                    <w:t>在校</w:t>
                  </w:r>
                  <w:r w:rsidR="00462888">
                    <w:rPr>
                      <w:rFonts w:ascii="宋体" w:hAnsi="宋体" w:hint="eastAsia"/>
                      <w:sz w:val="22"/>
                    </w:rPr>
                    <w:t>生补偿代偿条件资格、具体金额及相关信息资料进行审核，确认无误后办理</w:t>
                  </w:r>
                  <w:r w:rsidR="00881862" w:rsidRPr="00326C32">
                    <w:rPr>
                      <w:rFonts w:ascii="宋体" w:hAnsi="宋体" w:hint="eastAsia"/>
                      <w:sz w:val="22"/>
                    </w:rPr>
                    <w:t>《补偿代偿申请表》</w:t>
                  </w:r>
                  <w:r w:rsidR="00462888">
                    <w:rPr>
                      <w:rFonts w:ascii="宋体" w:hAnsi="宋体" w:hint="eastAsia"/>
                      <w:sz w:val="22"/>
                    </w:rPr>
                    <w:t>，提交区县征兵办。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left:0;text-align:left;margin-left:99.8pt;margin-top:60.65pt;width:.05pt;height:20.7pt;z-index:251667456" o:connectortype="straight">
            <v:stroke endarrow="block"/>
          </v:shape>
        </w:pict>
      </w:r>
    </w:p>
    <w:sectPr w:rsidR="009753BE" w:rsidRPr="00881862" w:rsidSect="00AB4B49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63" w:rsidRDefault="00CC4563" w:rsidP="00F6757B">
      <w:r>
        <w:separator/>
      </w:r>
    </w:p>
  </w:endnote>
  <w:endnote w:type="continuationSeparator" w:id="0">
    <w:p w:rsidR="00CC4563" w:rsidRDefault="00CC4563" w:rsidP="00F6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63" w:rsidRDefault="00CC4563" w:rsidP="00F6757B">
      <w:r>
        <w:separator/>
      </w:r>
    </w:p>
  </w:footnote>
  <w:footnote w:type="continuationSeparator" w:id="0">
    <w:p w:rsidR="00CC4563" w:rsidRDefault="00CC4563" w:rsidP="00F6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862"/>
    <w:rsid w:val="00025B3A"/>
    <w:rsid w:val="00031E51"/>
    <w:rsid w:val="001D29CA"/>
    <w:rsid w:val="00237043"/>
    <w:rsid w:val="003060F8"/>
    <w:rsid w:val="003E3E7A"/>
    <w:rsid w:val="00462888"/>
    <w:rsid w:val="004841BE"/>
    <w:rsid w:val="005D16F3"/>
    <w:rsid w:val="005E1213"/>
    <w:rsid w:val="00622CDF"/>
    <w:rsid w:val="00654DA3"/>
    <w:rsid w:val="006A04B0"/>
    <w:rsid w:val="0071349E"/>
    <w:rsid w:val="00742B8A"/>
    <w:rsid w:val="008433E7"/>
    <w:rsid w:val="00881862"/>
    <w:rsid w:val="00893FF4"/>
    <w:rsid w:val="008C265C"/>
    <w:rsid w:val="008D69ED"/>
    <w:rsid w:val="0093178C"/>
    <w:rsid w:val="009753BE"/>
    <w:rsid w:val="00A61002"/>
    <w:rsid w:val="00A76D04"/>
    <w:rsid w:val="00A82F9A"/>
    <w:rsid w:val="00B22723"/>
    <w:rsid w:val="00B35679"/>
    <w:rsid w:val="00B53F5C"/>
    <w:rsid w:val="00B70985"/>
    <w:rsid w:val="00C71AB8"/>
    <w:rsid w:val="00CB28C6"/>
    <w:rsid w:val="00CC4563"/>
    <w:rsid w:val="00D46067"/>
    <w:rsid w:val="00E5307E"/>
    <w:rsid w:val="00E8445A"/>
    <w:rsid w:val="00F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47"/>
        <o:r id="V:Rule3" type="connector" idref="#_x0000_s1037"/>
        <o:r id="V:Rule4" type="connector" idref="#_x0000_s1048"/>
        <o:r id="V:Rule5" type="connector" idref="#_x0000_s1035"/>
        <o:r id="V:Rule6" type="connector" idref="#_x0000_s1044"/>
        <o:r id="V:Rule7" type="connector" idref="#_x0000_s1034"/>
        <o:r id="V:Rule8" type="connector" idref="#_x0000_s1038"/>
        <o:r id="V:Rule9" type="connector" idref="#_x0000_s1046"/>
        <o:r id="V:Rule10" type="connector" idref="#_x0000_s1036"/>
        <o:r id="V:Rule11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5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5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tlibm</cp:lastModifiedBy>
  <cp:revision>21</cp:revision>
  <dcterms:created xsi:type="dcterms:W3CDTF">2011-12-19T01:22:00Z</dcterms:created>
  <dcterms:modified xsi:type="dcterms:W3CDTF">2012-10-26T06:33:00Z</dcterms:modified>
</cp:coreProperties>
</file>