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B9" w:rsidRDefault="00896BB9" w:rsidP="00896BB9">
      <w:pPr>
        <w:widowControl/>
        <w:jc w:val="center"/>
        <w:rPr>
          <w:rFonts w:ascii="宋体" w:hAnsi="宋体" w:cs="Arial"/>
          <w:b/>
          <w:color w:val="000000"/>
          <w:kern w:val="0"/>
          <w:sz w:val="28"/>
          <w:szCs w:val="28"/>
        </w:rPr>
      </w:pPr>
      <w:r w:rsidRPr="00021978">
        <w:rPr>
          <w:rFonts w:ascii="宋体" w:hAnsi="宋体" w:cs="Arial" w:hint="eastAsia"/>
          <w:b/>
          <w:color w:val="000000"/>
          <w:kern w:val="0"/>
          <w:sz w:val="28"/>
          <w:szCs w:val="28"/>
        </w:rPr>
        <w:t>上海商学院</w:t>
      </w:r>
      <w:r w:rsidR="00D76F46">
        <w:rPr>
          <w:rFonts w:ascii="宋体" w:hAnsi="宋体" w:cs="Arial" w:hint="eastAsia"/>
          <w:b/>
          <w:color w:val="000000"/>
          <w:kern w:val="0"/>
          <w:sz w:val="28"/>
          <w:szCs w:val="28"/>
        </w:rPr>
        <w:t>2013年度</w:t>
      </w:r>
      <w:r>
        <w:rPr>
          <w:rFonts w:ascii="宋体" w:hAnsi="宋体" w:cs="Arial" w:hint="eastAsia"/>
          <w:b/>
          <w:color w:val="000000"/>
          <w:kern w:val="0"/>
          <w:sz w:val="28"/>
          <w:szCs w:val="28"/>
        </w:rPr>
        <w:t>财政拨款支出</w:t>
      </w:r>
      <w:r w:rsidR="0003172B">
        <w:rPr>
          <w:rFonts w:ascii="宋体" w:hAnsi="宋体" w:cs="Arial" w:hint="eastAsia"/>
          <w:b/>
          <w:color w:val="000000"/>
          <w:kern w:val="0"/>
          <w:sz w:val="28"/>
          <w:szCs w:val="28"/>
        </w:rPr>
        <w:t>决算</w:t>
      </w:r>
      <w:bookmarkStart w:id="0" w:name="_GoBack"/>
      <w:bookmarkEnd w:id="0"/>
      <w:r w:rsidRPr="00021978">
        <w:rPr>
          <w:rFonts w:ascii="宋体" w:hAnsi="宋体" w:cs="Arial" w:hint="eastAsia"/>
          <w:b/>
          <w:color w:val="000000"/>
          <w:kern w:val="0"/>
          <w:sz w:val="28"/>
          <w:szCs w:val="28"/>
        </w:rPr>
        <w:t>表</w:t>
      </w:r>
    </w:p>
    <w:p w:rsidR="00896BB9" w:rsidRDefault="00896BB9" w:rsidP="00896BB9">
      <w:pPr>
        <w:widowControl/>
        <w:jc w:val="center"/>
        <w:rPr>
          <w:rFonts w:ascii="宋体" w:hAnsi="宋体" w:cs="Arial"/>
          <w:color w:val="000000"/>
          <w:kern w:val="0"/>
          <w:szCs w:val="21"/>
        </w:rPr>
      </w:pPr>
      <w:r>
        <w:rPr>
          <w:rFonts w:ascii="宋体" w:hAnsi="宋体" w:cs="Arial" w:hint="eastAsia"/>
          <w:color w:val="000000"/>
          <w:kern w:val="0"/>
          <w:szCs w:val="21"/>
        </w:rPr>
        <w:t xml:space="preserve">                                                                                                     单位：元</w:t>
      </w:r>
    </w:p>
    <w:tbl>
      <w:tblPr>
        <w:tblW w:w="11593" w:type="dxa"/>
        <w:jc w:val="center"/>
        <w:tblInd w:w="-754" w:type="dxa"/>
        <w:tblLook w:val="04A0" w:firstRow="1" w:lastRow="0" w:firstColumn="1" w:lastColumn="0" w:noHBand="0" w:noVBand="1"/>
      </w:tblPr>
      <w:tblGrid>
        <w:gridCol w:w="639"/>
        <w:gridCol w:w="708"/>
        <w:gridCol w:w="715"/>
        <w:gridCol w:w="3160"/>
        <w:gridCol w:w="1937"/>
        <w:gridCol w:w="1756"/>
        <w:gridCol w:w="2859"/>
      </w:tblGrid>
      <w:tr w:rsidR="00863621" w:rsidRPr="00863621" w:rsidTr="00863621">
        <w:trPr>
          <w:trHeight w:val="308"/>
          <w:jc w:val="center"/>
        </w:trPr>
        <w:tc>
          <w:tcPr>
            <w:tcW w:w="5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621" w:rsidRPr="00863621" w:rsidRDefault="00863621" w:rsidP="0086362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637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621" w:rsidRPr="00863621" w:rsidRDefault="00863621" w:rsidP="0086362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本年支出</w:t>
            </w:r>
          </w:p>
        </w:tc>
      </w:tr>
      <w:tr w:rsidR="00863621" w:rsidRPr="00863621" w:rsidTr="00863621">
        <w:trPr>
          <w:trHeight w:val="312"/>
          <w:jc w:val="center"/>
        </w:trPr>
        <w:tc>
          <w:tcPr>
            <w:tcW w:w="2062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621" w:rsidRPr="00863621" w:rsidRDefault="00863621" w:rsidP="0086362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支出功能分类科目编码</w:t>
            </w: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621" w:rsidRPr="00863621" w:rsidRDefault="00863621" w:rsidP="0086362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621" w:rsidRPr="00863621" w:rsidRDefault="00863621" w:rsidP="0086362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621" w:rsidRPr="00863621" w:rsidRDefault="00863621" w:rsidP="0086362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基本支出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621" w:rsidRPr="00863621" w:rsidRDefault="00863621" w:rsidP="0086362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项目支出</w:t>
            </w:r>
          </w:p>
        </w:tc>
      </w:tr>
      <w:tr w:rsidR="00863621" w:rsidRPr="00863621" w:rsidTr="00863621">
        <w:trPr>
          <w:trHeight w:val="312"/>
          <w:jc w:val="center"/>
        </w:trPr>
        <w:tc>
          <w:tcPr>
            <w:tcW w:w="2062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 w:rsidR="00863621" w:rsidRPr="00863621" w:rsidTr="00863621">
        <w:trPr>
          <w:trHeight w:val="615"/>
          <w:jc w:val="center"/>
        </w:trPr>
        <w:tc>
          <w:tcPr>
            <w:tcW w:w="2062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 w:rsidR="00863621" w:rsidRPr="00863621" w:rsidTr="00863621">
        <w:trPr>
          <w:trHeight w:val="308"/>
          <w:jc w:val="center"/>
        </w:trPr>
        <w:tc>
          <w:tcPr>
            <w:tcW w:w="63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621" w:rsidRPr="00863621" w:rsidRDefault="00863621" w:rsidP="0086362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621" w:rsidRPr="00863621" w:rsidRDefault="00863621" w:rsidP="0086362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款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621" w:rsidRPr="00863621" w:rsidRDefault="00863621" w:rsidP="0086362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621" w:rsidRPr="00863621" w:rsidRDefault="00863621" w:rsidP="0086362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栏次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13</w:t>
            </w:r>
          </w:p>
        </w:tc>
      </w:tr>
      <w:tr w:rsidR="00863621" w:rsidRPr="00863621" w:rsidTr="00863621">
        <w:trPr>
          <w:trHeight w:val="308"/>
          <w:jc w:val="center"/>
        </w:trPr>
        <w:tc>
          <w:tcPr>
            <w:tcW w:w="63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621" w:rsidRPr="00863621" w:rsidRDefault="00863621" w:rsidP="0086362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139,202,960.00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110,502,387.00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28,700,573.00</w:t>
            </w:r>
          </w:p>
        </w:tc>
      </w:tr>
      <w:tr w:rsidR="00863621" w:rsidRPr="00863621" w:rsidTr="00863621">
        <w:trPr>
          <w:trHeight w:val="308"/>
          <w:jc w:val="center"/>
        </w:trPr>
        <w:tc>
          <w:tcPr>
            <w:tcW w:w="20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132,381,780.00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104,775,207.00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27,606,573.00</w:t>
            </w:r>
          </w:p>
        </w:tc>
      </w:tr>
      <w:tr w:rsidR="00863621" w:rsidRPr="00863621" w:rsidTr="00863621">
        <w:trPr>
          <w:trHeight w:val="308"/>
          <w:jc w:val="center"/>
        </w:trPr>
        <w:tc>
          <w:tcPr>
            <w:tcW w:w="20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20502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普通教育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132,381,780.00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104,775,207.00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27,606,573.00</w:t>
            </w:r>
          </w:p>
        </w:tc>
      </w:tr>
      <w:tr w:rsidR="00863621" w:rsidRPr="00863621" w:rsidTr="00863621">
        <w:trPr>
          <w:trHeight w:val="308"/>
          <w:jc w:val="center"/>
        </w:trPr>
        <w:tc>
          <w:tcPr>
            <w:tcW w:w="20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2050205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  高等教育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132,381,780.00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104,775,207.00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27,606,573.00</w:t>
            </w:r>
          </w:p>
        </w:tc>
      </w:tr>
      <w:tr w:rsidR="00863621" w:rsidRPr="00863621" w:rsidTr="00863621">
        <w:trPr>
          <w:trHeight w:val="308"/>
          <w:jc w:val="center"/>
        </w:trPr>
        <w:tc>
          <w:tcPr>
            <w:tcW w:w="20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社会保障和就业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1,442,000.00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1,422,000.00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20,000.00</w:t>
            </w:r>
          </w:p>
        </w:tc>
      </w:tr>
      <w:tr w:rsidR="00863621" w:rsidRPr="00863621" w:rsidTr="00863621">
        <w:trPr>
          <w:trHeight w:val="308"/>
          <w:jc w:val="center"/>
        </w:trPr>
        <w:tc>
          <w:tcPr>
            <w:tcW w:w="20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20805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行政事业单位离退休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1,442,000.00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1,422,000.00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20,000.00</w:t>
            </w:r>
          </w:p>
        </w:tc>
      </w:tr>
      <w:tr w:rsidR="00863621" w:rsidRPr="00863621" w:rsidTr="00863621">
        <w:trPr>
          <w:trHeight w:val="308"/>
          <w:jc w:val="center"/>
        </w:trPr>
        <w:tc>
          <w:tcPr>
            <w:tcW w:w="20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2080502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  事业单位离退休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1,422,000.00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1,422,000.00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  <w:tr w:rsidR="00863621" w:rsidRPr="00863621" w:rsidTr="00863621">
        <w:trPr>
          <w:trHeight w:val="308"/>
          <w:jc w:val="center"/>
        </w:trPr>
        <w:tc>
          <w:tcPr>
            <w:tcW w:w="20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2080599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  其他行政事业单位离退休支出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20,000.00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20,000.00</w:t>
            </w:r>
          </w:p>
        </w:tc>
      </w:tr>
      <w:tr w:rsidR="00863621" w:rsidRPr="00863621" w:rsidTr="00863621">
        <w:trPr>
          <w:trHeight w:val="308"/>
          <w:jc w:val="center"/>
        </w:trPr>
        <w:tc>
          <w:tcPr>
            <w:tcW w:w="20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2,736,156.00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2,718,156.00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18,000.00</w:t>
            </w:r>
          </w:p>
        </w:tc>
      </w:tr>
      <w:tr w:rsidR="00863621" w:rsidRPr="00863621" w:rsidTr="00863621">
        <w:trPr>
          <w:trHeight w:val="308"/>
          <w:jc w:val="center"/>
        </w:trPr>
        <w:tc>
          <w:tcPr>
            <w:tcW w:w="20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21005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医疗保障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2,718,156.00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2,718,156.00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  <w:tr w:rsidR="00863621" w:rsidRPr="00863621" w:rsidTr="00863621">
        <w:trPr>
          <w:trHeight w:val="308"/>
          <w:jc w:val="center"/>
        </w:trPr>
        <w:tc>
          <w:tcPr>
            <w:tcW w:w="20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2100502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  事业单位医疗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2,718,156.00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2,718,156.00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  <w:tr w:rsidR="00863621" w:rsidRPr="00863621" w:rsidTr="00863621">
        <w:trPr>
          <w:trHeight w:val="308"/>
          <w:jc w:val="center"/>
        </w:trPr>
        <w:tc>
          <w:tcPr>
            <w:tcW w:w="20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21099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其他医疗卫生支出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18,000.00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18,000.00</w:t>
            </w:r>
          </w:p>
        </w:tc>
      </w:tr>
      <w:tr w:rsidR="00863621" w:rsidRPr="00863621" w:rsidTr="00863621">
        <w:trPr>
          <w:trHeight w:val="308"/>
          <w:jc w:val="center"/>
        </w:trPr>
        <w:tc>
          <w:tcPr>
            <w:tcW w:w="20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2109901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  其他医疗卫生支出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18,000.00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18,000.00</w:t>
            </w:r>
          </w:p>
        </w:tc>
      </w:tr>
      <w:tr w:rsidR="00863621" w:rsidRPr="00863621" w:rsidTr="00863621">
        <w:trPr>
          <w:trHeight w:val="308"/>
          <w:jc w:val="center"/>
        </w:trPr>
        <w:tc>
          <w:tcPr>
            <w:tcW w:w="20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住房保障支出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1,587,024.00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1,587,024.00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  <w:tr w:rsidR="00863621" w:rsidRPr="00863621" w:rsidTr="00863621">
        <w:trPr>
          <w:trHeight w:val="308"/>
          <w:jc w:val="center"/>
        </w:trPr>
        <w:tc>
          <w:tcPr>
            <w:tcW w:w="20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22102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住房改革支出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1,587,024.00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1,587,024.00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  <w:tr w:rsidR="00863621" w:rsidRPr="00863621" w:rsidTr="00863621">
        <w:trPr>
          <w:trHeight w:val="308"/>
          <w:jc w:val="center"/>
        </w:trPr>
        <w:tc>
          <w:tcPr>
            <w:tcW w:w="20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2210201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  住房公积金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1,585,584.00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1,585,584.00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  <w:tr w:rsidR="00863621" w:rsidRPr="00863621" w:rsidTr="00863621">
        <w:trPr>
          <w:trHeight w:val="308"/>
          <w:jc w:val="center"/>
        </w:trPr>
        <w:tc>
          <w:tcPr>
            <w:tcW w:w="20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2210202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  提租补贴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1,440.00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1,440.00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  <w:tr w:rsidR="00863621" w:rsidRPr="00863621" w:rsidTr="00863621">
        <w:trPr>
          <w:trHeight w:val="308"/>
          <w:jc w:val="center"/>
        </w:trPr>
        <w:tc>
          <w:tcPr>
            <w:tcW w:w="20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粮油物资储备事务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1,056,000.00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1,056,000.00</w:t>
            </w:r>
          </w:p>
        </w:tc>
      </w:tr>
      <w:tr w:rsidR="00863621" w:rsidRPr="00863621" w:rsidTr="00863621">
        <w:trPr>
          <w:trHeight w:val="308"/>
          <w:jc w:val="center"/>
        </w:trPr>
        <w:tc>
          <w:tcPr>
            <w:tcW w:w="20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22204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粮油储备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1,056,000.00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1,056,000.00</w:t>
            </w:r>
          </w:p>
        </w:tc>
      </w:tr>
      <w:tr w:rsidR="00863621" w:rsidRPr="00863621" w:rsidTr="00863621">
        <w:trPr>
          <w:trHeight w:val="308"/>
          <w:jc w:val="center"/>
        </w:trPr>
        <w:tc>
          <w:tcPr>
            <w:tcW w:w="206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2220499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  其他粮油储备支出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1,056,000.00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621" w:rsidRPr="00863621" w:rsidRDefault="00863621" w:rsidP="00863621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63621">
              <w:rPr>
                <w:rFonts w:ascii="宋体" w:hAnsi="宋体" w:cs="Arial" w:hint="eastAsia"/>
                <w:color w:val="000000"/>
                <w:kern w:val="0"/>
                <w:sz w:val="22"/>
              </w:rPr>
              <w:t>1,056,000.00</w:t>
            </w:r>
          </w:p>
        </w:tc>
      </w:tr>
    </w:tbl>
    <w:p w:rsidR="00863621" w:rsidRPr="00896BB9" w:rsidRDefault="00863621" w:rsidP="00863621">
      <w:pPr>
        <w:widowControl/>
        <w:rPr>
          <w:rFonts w:ascii="宋体" w:hAnsi="宋体" w:cs="Arial"/>
          <w:color w:val="000000"/>
          <w:kern w:val="0"/>
          <w:szCs w:val="21"/>
        </w:rPr>
      </w:pPr>
    </w:p>
    <w:sectPr w:rsidR="00863621" w:rsidRPr="00896BB9" w:rsidSect="00F10C79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A98" w:rsidRDefault="00D87A98" w:rsidP="0037678A">
      <w:r>
        <w:separator/>
      </w:r>
    </w:p>
  </w:endnote>
  <w:endnote w:type="continuationSeparator" w:id="0">
    <w:p w:rsidR="00D87A98" w:rsidRDefault="00D87A98" w:rsidP="0037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A98" w:rsidRDefault="00D87A98" w:rsidP="0037678A">
      <w:r>
        <w:separator/>
      </w:r>
    </w:p>
  </w:footnote>
  <w:footnote w:type="continuationSeparator" w:id="0">
    <w:p w:rsidR="00D87A98" w:rsidRDefault="00D87A98" w:rsidP="00376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70"/>
    <w:rsid w:val="00021978"/>
    <w:rsid w:val="0003172B"/>
    <w:rsid w:val="000709F6"/>
    <w:rsid w:val="00102E2F"/>
    <w:rsid w:val="00157FB9"/>
    <w:rsid w:val="002052B4"/>
    <w:rsid w:val="00234684"/>
    <w:rsid w:val="002F6A03"/>
    <w:rsid w:val="0037678A"/>
    <w:rsid w:val="003B4667"/>
    <w:rsid w:val="00520A1D"/>
    <w:rsid w:val="005A6511"/>
    <w:rsid w:val="00625AEB"/>
    <w:rsid w:val="00826EED"/>
    <w:rsid w:val="00863621"/>
    <w:rsid w:val="00896BB9"/>
    <w:rsid w:val="008F29E9"/>
    <w:rsid w:val="00A335B2"/>
    <w:rsid w:val="00B322D0"/>
    <w:rsid w:val="00C239CB"/>
    <w:rsid w:val="00C418DC"/>
    <w:rsid w:val="00CA56DA"/>
    <w:rsid w:val="00D76F46"/>
    <w:rsid w:val="00D87A98"/>
    <w:rsid w:val="00E67007"/>
    <w:rsid w:val="00F10C79"/>
    <w:rsid w:val="00F12FFF"/>
    <w:rsid w:val="00F34E70"/>
    <w:rsid w:val="00FA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678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678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678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678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7C82-370C-4AD0-B180-45A4E31B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>SDWM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PC</cp:lastModifiedBy>
  <cp:revision>4</cp:revision>
  <dcterms:created xsi:type="dcterms:W3CDTF">2014-09-29T03:36:00Z</dcterms:created>
  <dcterms:modified xsi:type="dcterms:W3CDTF">2014-09-29T03:36:00Z</dcterms:modified>
</cp:coreProperties>
</file>